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C52815" w14:textId="77777777" w:rsidR="006E7789" w:rsidRDefault="006E7789" w:rsidP="006E7789">
      <w:pPr>
        <w:tabs>
          <w:tab w:val="left" w:pos="709"/>
          <w:tab w:val="right" w:pos="9639"/>
        </w:tabs>
        <w:ind w:right="-1"/>
        <w:jc w:val="both"/>
        <w:rPr>
          <w:rFonts w:ascii="Century Schoolbook" w:hAnsi="Century Schoolbook"/>
          <w:sz w:val="22"/>
        </w:rPr>
      </w:pPr>
    </w:p>
    <w:tbl>
      <w:tblPr>
        <w:tblW w:w="9570" w:type="dxa"/>
        <w:tblLayout w:type="fixed"/>
        <w:tblLook w:val="0000" w:firstRow="0" w:lastRow="0" w:firstColumn="0" w:lastColumn="0" w:noHBand="0" w:noVBand="0"/>
      </w:tblPr>
      <w:tblGrid>
        <w:gridCol w:w="4503"/>
        <w:gridCol w:w="5067"/>
      </w:tblGrid>
      <w:tr w:rsidR="006E7789" w:rsidRPr="001C5F55" w14:paraId="7C0412AB" w14:textId="77777777">
        <w:tc>
          <w:tcPr>
            <w:tcW w:w="4503" w:type="dxa"/>
            <w:tcBorders>
              <w:bottom w:val="single" w:sz="6" w:space="0" w:color="auto"/>
            </w:tcBorders>
          </w:tcPr>
          <w:p w14:paraId="6B9F629A" w14:textId="77777777" w:rsidR="006E7789" w:rsidRDefault="006E7789" w:rsidP="006E7789">
            <w:pPr>
              <w:tabs>
                <w:tab w:val="right" w:pos="8222"/>
              </w:tabs>
              <w:jc w:val="both"/>
              <w:rPr>
                <w:rFonts w:ascii="Century Schoolbook" w:hAnsi="Century Schoolbook"/>
                <w:b/>
                <w:sz w:val="12"/>
              </w:rPr>
            </w:pPr>
            <w:r>
              <w:object w:dxaOrig="20187" w:dyaOrig="10501" w14:anchorId="63AC76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3.8pt;height:84.6pt" o:ole="">
                  <v:imagedata r:id="rId8" o:title=""/>
                </v:shape>
                <o:OLEObject Type="Embed" ProgID="MSPhotoEd.3" ShapeID="_x0000_i1025" DrawAspect="Content" ObjectID="_1552910263" r:id="rId9"/>
              </w:object>
            </w:r>
            <w:r>
              <w:rPr>
                <w:rFonts w:ascii="Century Schoolbook" w:hAnsi="Century Schoolbook"/>
                <w:b/>
                <w:sz w:val="12"/>
              </w:rPr>
              <w:t xml:space="preserve"> </w:t>
            </w:r>
          </w:p>
          <w:p w14:paraId="5C9697E4" w14:textId="77777777" w:rsidR="006E7789" w:rsidRDefault="006E7789" w:rsidP="006E7789">
            <w:pPr>
              <w:tabs>
                <w:tab w:val="right" w:pos="9781"/>
              </w:tabs>
              <w:outlineLvl w:val="0"/>
              <w:rPr>
                <w:rFonts w:ascii="Century Schoolbook" w:hAnsi="Century Schoolbook"/>
                <w:smallCaps/>
                <w:sz w:val="20"/>
              </w:rPr>
            </w:pPr>
            <w:r>
              <w:rPr>
                <w:rFonts w:ascii="Century Schoolbook" w:hAnsi="Century Schoolbook"/>
                <w:smallCaps/>
                <w:sz w:val="20"/>
              </w:rPr>
              <w:t>DEPARTMENT of CONSTRUCTION</w:t>
            </w:r>
          </w:p>
          <w:p w14:paraId="184E000A" w14:textId="77777777" w:rsidR="006E7789" w:rsidRPr="00C14C73" w:rsidRDefault="006E7789" w:rsidP="006E7789">
            <w:pPr>
              <w:tabs>
                <w:tab w:val="left" w:pos="567"/>
                <w:tab w:val="left" w:pos="1440"/>
              </w:tabs>
              <w:rPr>
                <w:rFonts w:ascii="Century Schoolbook" w:hAnsi="Century Schoolbook"/>
                <w:sz w:val="20"/>
              </w:rPr>
            </w:pPr>
          </w:p>
        </w:tc>
        <w:tc>
          <w:tcPr>
            <w:tcW w:w="5067" w:type="dxa"/>
            <w:tcBorders>
              <w:bottom w:val="single" w:sz="6" w:space="0" w:color="auto"/>
            </w:tcBorders>
          </w:tcPr>
          <w:p w14:paraId="4F3125B5" w14:textId="77777777" w:rsidR="006E7789" w:rsidRPr="00DB04F7" w:rsidRDefault="006E7789" w:rsidP="006E7789">
            <w:pPr>
              <w:tabs>
                <w:tab w:val="left" w:pos="567"/>
                <w:tab w:val="left" w:pos="1440"/>
              </w:tabs>
              <w:jc w:val="right"/>
              <w:rPr>
                <w:b/>
                <w:sz w:val="28"/>
                <w:szCs w:val="28"/>
                <w:lang w:val="en-NZ"/>
              </w:rPr>
            </w:pPr>
          </w:p>
          <w:p w14:paraId="2B8081E6" w14:textId="3EC0CD16" w:rsidR="006E7789" w:rsidRPr="001C5F55" w:rsidRDefault="006E7789" w:rsidP="006E7789">
            <w:pPr>
              <w:tabs>
                <w:tab w:val="left" w:pos="567"/>
                <w:tab w:val="left" w:pos="1440"/>
              </w:tabs>
              <w:rPr>
                <w:b/>
                <w:sz w:val="52"/>
                <w:lang w:val="en-NZ"/>
              </w:rPr>
            </w:pPr>
          </w:p>
        </w:tc>
      </w:tr>
    </w:tbl>
    <w:p w14:paraId="6B78FD10" w14:textId="77777777" w:rsidR="006E7789" w:rsidRDefault="006E7789" w:rsidP="006E7789"/>
    <w:p w14:paraId="34B45E56" w14:textId="77777777" w:rsidR="000807BD" w:rsidRDefault="000807BD" w:rsidP="006E7789"/>
    <w:p w14:paraId="57A25D7A" w14:textId="77777777" w:rsidR="00E30B4D" w:rsidRDefault="00E30B4D" w:rsidP="009C3CA3">
      <w:pPr>
        <w:pStyle w:val="Heading1"/>
        <w:rPr>
          <w:rStyle w:val="Strong"/>
          <w:sz w:val="44"/>
          <w:szCs w:val="44"/>
        </w:rPr>
      </w:pPr>
    </w:p>
    <w:p w14:paraId="39132432" w14:textId="2ED12C46" w:rsidR="009C3CA3" w:rsidRPr="00734E1E" w:rsidRDefault="00E30B4D" w:rsidP="009C3CA3">
      <w:pPr>
        <w:pStyle w:val="Heading1"/>
        <w:rPr>
          <w:rStyle w:val="Strong"/>
          <w:sz w:val="44"/>
          <w:szCs w:val="44"/>
        </w:rPr>
      </w:pPr>
      <w:r>
        <w:rPr>
          <w:rStyle w:val="Strong"/>
          <w:sz w:val="44"/>
          <w:szCs w:val="44"/>
        </w:rPr>
        <w:t>Project  -  New1    S</w:t>
      </w:r>
      <w:r w:rsidR="0080635C">
        <w:rPr>
          <w:rStyle w:val="Strong"/>
          <w:sz w:val="44"/>
          <w:szCs w:val="44"/>
        </w:rPr>
        <w:t>cop</w:t>
      </w:r>
      <w:r w:rsidR="00F143F0">
        <w:rPr>
          <w:rStyle w:val="Strong"/>
          <w:sz w:val="44"/>
          <w:szCs w:val="44"/>
        </w:rPr>
        <w:t>e of Works</w:t>
      </w:r>
    </w:p>
    <w:p w14:paraId="76AA659A" w14:textId="77777777" w:rsidR="003C312A" w:rsidRDefault="003C312A" w:rsidP="009C3CA3"/>
    <w:p w14:paraId="71352CFA" w14:textId="77777777" w:rsidR="000807BD" w:rsidRDefault="000807BD" w:rsidP="009C3CA3"/>
    <w:p w14:paraId="200B66C6" w14:textId="77777777" w:rsidR="000807BD" w:rsidRDefault="000807BD" w:rsidP="009C3CA3"/>
    <w:p w14:paraId="561AEFC0" w14:textId="45F3D70B" w:rsidR="00782A2A" w:rsidRDefault="00F143F0" w:rsidP="00DB1FA6">
      <w:r>
        <w:t xml:space="preserve">The exciting project consists of a new warehouse/office of approximately 5,350 m2 located at </w:t>
      </w:r>
      <w:r w:rsidR="00D324ED">
        <w:t xml:space="preserve">1 </w:t>
      </w:r>
      <w:r>
        <w:t xml:space="preserve">Natking Way.  There is an existing building, that is vacant, of approximately 2,000 m2 that needs to be demolished prior to construction commencing.  The appropriate resource consent has been granted and the building consent is currently being obtained.  </w:t>
      </w:r>
    </w:p>
    <w:p w14:paraId="02C919E4" w14:textId="381E36C4" w:rsidR="00E30B4D" w:rsidRDefault="00E30B4D" w:rsidP="00DB1FA6"/>
    <w:p w14:paraId="55747934" w14:textId="13E549FB" w:rsidR="004214FC" w:rsidRDefault="004214FC" w:rsidP="00DB1FA6">
      <w:r>
        <w:t>The tender closing date / time is  Wednesday 5 April at 7.00 pm.</w:t>
      </w:r>
    </w:p>
    <w:p w14:paraId="705A9109" w14:textId="77777777" w:rsidR="004214FC" w:rsidRDefault="004214FC" w:rsidP="00DB1FA6"/>
    <w:p w14:paraId="5D7AFB9B" w14:textId="77777777" w:rsidR="004214FC" w:rsidRDefault="004214FC" w:rsidP="00DB1FA6"/>
    <w:p w14:paraId="7A27E0EE" w14:textId="66ED0198" w:rsidR="00F143F0" w:rsidRDefault="00F143F0" w:rsidP="00DB1FA6"/>
    <w:p w14:paraId="2D631D3B" w14:textId="37D7573C" w:rsidR="00F143F0" w:rsidRDefault="00A34A4F" w:rsidP="00DB1FA6">
      <w:r>
        <w:t>Please price the following trades (all other trades will be carried out by the Client directly.</w:t>
      </w:r>
    </w:p>
    <w:p w14:paraId="18BC2C2B" w14:textId="05F73E3F" w:rsidR="00F143F0" w:rsidRDefault="00F143F0" w:rsidP="00DB1FA6"/>
    <w:p w14:paraId="791BBB71" w14:textId="09B6B5B3" w:rsidR="00F143F0" w:rsidRDefault="00A34A4F" w:rsidP="00DB1FA6">
      <w:r>
        <w:t>Demolition</w:t>
      </w:r>
    </w:p>
    <w:p w14:paraId="41655896" w14:textId="09D99628" w:rsidR="00A34A4F" w:rsidRDefault="00A34A4F" w:rsidP="00DB1FA6">
      <w:r>
        <w:t>Excavation</w:t>
      </w:r>
    </w:p>
    <w:p w14:paraId="7B622F41" w14:textId="40F18C78" w:rsidR="00A34A4F" w:rsidRDefault="00A34A4F" w:rsidP="00DB1FA6">
      <w:r>
        <w:t>Concrete Works</w:t>
      </w:r>
    </w:p>
    <w:p w14:paraId="0DA6BF73" w14:textId="5F271EF4" w:rsidR="00A34A4F" w:rsidRDefault="00A34A4F" w:rsidP="00DB1FA6">
      <w:r>
        <w:t>Reinforcing Steel</w:t>
      </w:r>
    </w:p>
    <w:p w14:paraId="7ADB623C" w14:textId="0E6F4009" w:rsidR="00A34A4F" w:rsidRDefault="00A34A4F" w:rsidP="00DB1FA6">
      <w:r>
        <w:t>Structural Steel</w:t>
      </w:r>
    </w:p>
    <w:p w14:paraId="5CF85DD4" w14:textId="0CA133DA" w:rsidR="00A34A4F" w:rsidRDefault="00A34A4F" w:rsidP="00DB1FA6">
      <w:r>
        <w:t>Carpentry</w:t>
      </w:r>
    </w:p>
    <w:p w14:paraId="1F4EEBE4" w14:textId="5BA9E545" w:rsidR="00A34A4F" w:rsidRDefault="00A34A4F" w:rsidP="00DB1FA6">
      <w:r>
        <w:t>Drainage</w:t>
      </w:r>
    </w:p>
    <w:p w14:paraId="1FCD5DA3" w14:textId="1981EA14" w:rsidR="00A34A4F" w:rsidRDefault="00A34A4F" w:rsidP="00DB1FA6">
      <w:r>
        <w:t xml:space="preserve">Plumbing </w:t>
      </w:r>
    </w:p>
    <w:p w14:paraId="27FDBAF6" w14:textId="3FFED6F1" w:rsidR="00A34A4F" w:rsidRDefault="00A34A4F" w:rsidP="00DB1FA6">
      <w:r>
        <w:t xml:space="preserve">Electrical / Data </w:t>
      </w:r>
    </w:p>
    <w:p w14:paraId="2E88BB63" w14:textId="4E8984A7" w:rsidR="00A34A4F" w:rsidRDefault="00A34A4F" w:rsidP="00DB1FA6"/>
    <w:p w14:paraId="0CB2E3A5" w14:textId="45D3F6C6" w:rsidR="00A34A4F" w:rsidRDefault="00A34A4F" w:rsidP="00DB1FA6"/>
    <w:p w14:paraId="6FAEEEDB" w14:textId="401E28ED" w:rsidR="00A34A4F" w:rsidRDefault="00D324ED" w:rsidP="00DB1FA6">
      <w:r>
        <w:t>It is expected that this phase of the project will take 12 months to complete from award of the building consent</w:t>
      </w:r>
    </w:p>
    <w:p w14:paraId="7C6D481C" w14:textId="77777777" w:rsidR="00F143F0" w:rsidRDefault="00F143F0" w:rsidP="00DB1FA6"/>
    <w:p w14:paraId="3DD74FBC" w14:textId="06C9992F" w:rsidR="00E30B4D" w:rsidRDefault="00E30B4D" w:rsidP="00DB1FA6"/>
    <w:p w14:paraId="7F0664A1" w14:textId="77AAEE70" w:rsidR="00203A7A" w:rsidRDefault="00203A7A" w:rsidP="00DB1FA6">
      <w:r>
        <w:rPr>
          <w:b/>
          <w:u w:val="single"/>
        </w:rPr>
        <w:t>Demolition</w:t>
      </w:r>
    </w:p>
    <w:p w14:paraId="738A2D34" w14:textId="46E99728" w:rsidR="00203A7A" w:rsidRDefault="00203A7A" w:rsidP="00DB1FA6">
      <w:r>
        <w:t xml:space="preserve">The trade needs to be completed within a 5 day timeframe.  This is not negotiable.  It must include the disconnection of all building services. </w:t>
      </w:r>
    </w:p>
    <w:p w14:paraId="01DE368C" w14:textId="44DF516E" w:rsidR="00203A7A" w:rsidRDefault="00203A7A" w:rsidP="00DB1FA6"/>
    <w:p w14:paraId="4643C81F" w14:textId="4005B591" w:rsidR="00203A7A" w:rsidRDefault="00203A7A" w:rsidP="00DB1FA6"/>
    <w:p w14:paraId="36135896" w14:textId="1F3A5553" w:rsidR="009624EC" w:rsidRDefault="009624EC" w:rsidP="00DB1FA6"/>
    <w:p w14:paraId="1BE81B09" w14:textId="2C6F7EF4" w:rsidR="009624EC" w:rsidRDefault="009624EC" w:rsidP="00DB1FA6"/>
    <w:p w14:paraId="4C662431" w14:textId="77777777" w:rsidR="009624EC" w:rsidRDefault="009624EC" w:rsidP="00DB1FA6"/>
    <w:p w14:paraId="2B3CE334" w14:textId="6FA986A7" w:rsidR="009624EC" w:rsidRDefault="009624EC" w:rsidP="009624EC">
      <w:r>
        <w:rPr>
          <w:b/>
          <w:u w:val="single"/>
        </w:rPr>
        <w:t>Drainage</w:t>
      </w:r>
    </w:p>
    <w:p w14:paraId="28894708" w14:textId="1D056D95" w:rsidR="009624EC" w:rsidRDefault="009624EC" w:rsidP="009624EC">
      <w:r>
        <w:t>Allow for 40m of sewer drain and connection to the existing services.  The stormwater to run to an in-ground detention tank (to be located 25m from the main building)</w:t>
      </w:r>
    </w:p>
    <w:p w14:paraId="78C6AF5D" w14:textId="77777777" w:rsidR="00203A7A" w:rsidRPr="00203A7A" w:rsidRDefault="00203A7A" w:rsidP="00DB1FA6"/>
    <w:p w14:paraId="0B648ECE" w14:textId="4FDD5DF2" w:rsidR="00203A7A" w:rsidRDefault="00203A7A" w:rsidP="00DB1FA6"/>
    <w:p w14:paraId="17763713" w14:textId="1C612191" w:rsidR="009624EC" w:rsidRPr="009624EC" w:rsidRDefault="009624EC" w:rsidP="009624EC">
      <w:pPr>
        <w:rPr>
          <w:b/>
          <w:u w:val="single"/>
        </w:rPr>
      </w:pPr>
      <w:r w:rsidRPr="009624EC">
        <w:rPr>
          <w:b/>
          <w:u w:val="single"/>
        </w:rPr>
        <w:t>Plumbing</w:t>
      </w:r>
    </w:p>
    <w:p w14:paraId="2D2B8A14" w14:textId="5221F8BC" w:rsidR="009624EC" w:rsidRDefault="009624EC" w:rsidP="009624EC">
      <w:r>
        <w:t>Allow for all pipework, fixtures and fittings.  The in-ground detention tank to be provided by the Drainlayer</w:t>
      </w:r>
    </w:p>
    <w:p w14:paraId="7A69F9A2" w14:textId="0D2135C4" w:rsidR="009624EC" w:rsidRDefault="009624EC" w:rsidP="00DB1FA6"/>
    <w:p w14:paraId="4E185C12" w14:textId="42567AB0" w:rsidR="009624EC" w:rsidRDefault="009624EC" w:rsidP="00DB1FA6"/>
    <w:p w14:paraId="0AAD8569" w14:textId="30FA4930" w:rsidR="009624EC" w:rsidRDefault="009624EC" w:rsidP="00DB1FA6"/>
    <w:p w14:paraId="0CD691A1" w14:textId="77777777" w:rsidR="009624EC" w:rsidRDefault="009624EC" w:rsidP="00DB1FA6"/>
    <w:p w14:paraId="1408E3BA" w14:textId="77777777" w:rsidR="00203A7A" w:rsidRDefault="00203A7A" w:rsidP="00DB1FA6"/>
    <w:p w14:paraId="053FF9C0" w14:textId="77777777" w:rsidR="00E30B4D" w:rsidRDefault="00E30B4D" w:rsidP="00DB1FA6">
      <w:bookmarkStart w:id="0" w:name="_GoBack"/>
      <w:bookmarkEnd w:id="0"/>
    </w:p>
    <w:sectPr w:rsidR="00E30B4D" w:rsidSect="007F5182">
      <w:headerReference w:type="default" r:id="rId10"/>
      <w:footerReference w:type="default" r:id="rId11"/>
      <w:footerReference w:type="first" r:id="rId12"/>
      <w:pgSz w:w="11907" w:h="16834" w:code="9"/>
      <w:pgMar w:top="1168" w:right="1276" w:bottom="0" w:left="1134" w:header="720" w:footer="726"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9B3780" w14:textId="77777777" w:rsidR="0015036D" w:rsidRDefault="0015036D">
      <w:r>
        <w:separator/>
      </w:r>
    </w:p>
  </w:endnote>
  <w:endnote w:type="continuationSeparator" w:id="0">
    <w:p w14:paraId="49571065" w14:textId="77777777" w:rsidR="0015036D" w:rsidRDefault="00150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1E0" w:firstRow="1" w:lastRow="1" w:firstColumn="1" w:lastColumn="1" w:noHBand="0" w:noVBand="0"/>
    </w:tblPr>
    <w:tblGrid>
      <w:gridCol w:w="3190"/>
      <w:gridCol w:w="3190"/>
      <w:gridCol w:w="3191"/>
    </w:tblGrid>
    <w:tr w:rsidR="009C3CA3" w:rsidRPr="00235598" w14:paraId="518E0AE7" w14:textId="77777777">
      <w:tc>
        <w:tcPr>
          <w:tcW w:w="3190" w:type="dxa"/>
        </w:tcPr>
        <w:p w14:paraId="28AC9181" w14:textId="5EA75A32" w:rsidR="009C3CA3" w:rsidRPr="006235E6" w:rsidRDefault="00EA70DF" w:rsidP="00A95C83">
          <w:pPr>
            <w:pStyle w:val="Footer"/>
            <w:rPr>
              <w:sz w:val="20"/>
              <w:highlight w:val="yellow"/>
            </w:rPr>
          </w:pPr>
          <w:r>
            <w:rPr>
              <w:b/>
              <w:sz w:val="20"/>
              <w:lang w:val="en-NZ"/>
            </w:rPr>
            <w:t>C</w:t>
          </w:r>
          <w:r w:rsidR="00A95C83">
            <w:rPr>
              <w:b/>
              <w:sz w:val="20"/>
              <w:lang w:val="en-NZ"/>
            </w:rPr>
            <w:t>IBC5032</w:t>
          </w:r>
        </w:p>
      </w:tc>
      <w:tc>
        <w:tcPr>
          <w:tcW w:w="3190" w:type="dxa"/>
        </w:tcPr>
        <w:p w14:paraId="7F56BC61" w14:textId="07B90B0E" w:rsidR="009C3CA3" w:rsidRPr="00235598" w:rsidRDefault="009C3CA3" w:rsidP="006E7789">
          <w:pPr>
            <w:pStyle w:val="Footer"/>
            <w:tabs>
              <w:tab w:val="center" w:pos="1487"/>
              <w:tab w:val="right" w:pos="2974"/>
            </w:tabs>
            <w:rPr>
              <w:sz w:val="20"/>
            </w:rPr>
          </w:pPr>
          <w:r w:rsidRPr="00235598">
            <w:rPr>
              <w:sz w:val="20"/>
            </w:rPr>
            <w:tab/>
            <w:t xml:space="preserve">Page </w:t>
          </w:r>
          <w:r w:rsidRPr="00235598">
            <w:rPr>
              <w:sz w:val="20"/>
            </w:rPr>
            <w:fldChar w:fldCharType="begin"/>
          </w:r>
          <w:r w:rsidRPr="00235598">
            <w:rPr>
              <w:sz w:val="20"/>
            </w:rPr>
            <w:instrText xml:space="preserve"> PAGE </w:instrText>
          </w:r>
          <w:r w:rsidRPr="00235598">
            <w:rPr>
              <w:sz w:val="20"/>
            </w:rPr>
            <w:fldChar w:fldCharType="separate"/>
          </w:r>
          <w:r w:rsidR="00A95C83">
            <w:rPr>
              <w:noProof/>
              <w:sz w:val="20"/>
            </w:rPr>
            <w:t>2</w:t>
          </w:r>
          <w:r w:rsidRPr="00235598">
            <w:rPr>
              <w:sz w:val="20"/>
            </w:rPr>
            <w:fldChar w:fldCharType="end"/>
          </w:r>
          <w:r w:rsidRPr="00235598">
            <w:rPr>
              <w:sz w:val="20"/>
            </w:rPr>
            <w:t xml:space="preserve"> </w:t>
          </w:r>
          <w:r w:rsidRPr="00235598">
            <w:rPr>
              <w:sz w:val="20"/>
            </w:rPr>
            <w:tab/>
          </w:r>
        </w:p>
      </w:tc>
      <w:tc>
        <w:tcPr>
          <w:tcW w:w="3191" w:type="dxa"/>
        </w:tcPr>
        <w:p w14:paraId="3D85D01F" w14:textId="77777777" w:rsidR="009C3CA3" w:rsidRPr="00235598" w:rsidRDefault="009C3CA3" w:rsidP="006E7789">
          <w:pPr>
            <w:pStyle w:val="Footer"/>
            <w:jc w:val="right"/>
            <w:rPr>
              <w:sz w:val="20"/>
            </w:rPr>
          </w:pPr>
        </w:p>
      </w:tc>
    </w:tr>
  </w:tbl>
  <w:p w14:paraId="5145315C" w14:textId="77777777" w:rsidR="009C3CA3" w:rsidRDefault="009C3C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3238"/>
      <w:gridCol w:w="3237"/>
      <w:gridCol w:w="3238"/>
    </w:tblGrid>
    <w:tr w:rsidR="009C3CA3" w14:paraId="32EF9923" w14:textId="77777777">
      <w:trPr>
        <w:trHeight w:val="449"/>
      </w:trPr>
      <w:tc>
        <w:tcPr>
          <w:tcW w:w="4467" w:type="dxa"/>
        </w:tcPr>
        <w:p w14:paraId="5B7C4BC0" w14:textId="77777777" w:rsidR="009C3CA3" w:rsidRPr="00235598" w:rsidRDefault="009C3CA3">
          <w:pPr>
            <w:pStyle w:val="Footer"/>
            <w:rPr>
              <w:sz w:val="20"/>
            </w:rPr>
          </w:pPr>
        </w:p>
      </w:tc>
      <w:tc>
        <w:tcPr>
          <w:tcW w:w="4467" w:type="dxa"/>
        </w:tcPr>
        <w:p w14:paraId="4A72FC43" w14:textId="77777777" w:rsidR="009C3CA3" w:rsidRPr="00235598" w:rsidRDefault="009C3CA3" w:rsidP="006E7789">
          <w:pPr>
            <w:pStyle w:val="Footer"/>
            <w:jc w:val="center"/>
            <w:rPr>
              <w:sz w:val="20"/>
            </w:rPr>
          </w:pPr>
        </w:p>
      </w:tc>
      <w:tc>
        <w:tcPr>
          <w:tcW w:w="4468" w:type="dxa"/>
        </w:tcPr>
        <w:p w14:paraId="38446551" w14:textId="77777777" w:rsidR="009C3CA3" w:rsidRPr="00235598" w:rsidRDefault="009C3CA3" w:rsidP="006E7789">
          <w:pPr>
            <w:pStyle w:val="Footer"/>
            <w:jc w:val="right"/>
            <w:rPr>
              <w:sz w:val="20"/>
            </w:rPr>
          </w:pPr>
        </w:p>
      </w:tc>
    </w:tr>
  </w:tbl>
  <w:p w14:paraId="2CD29CD9" w14:textId="77777777" w:rsidR="009C3CA3" w:rsidRDefault="009C3C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04D1A0" w14:textId="77777777" w:rsidR="0015036D" w:rsidRDefault="0015036D">
      <w:r>
        <w:separator/>
      </w:r>
    </w:p>
  </w:footnote>
  <w:footnote w:type="continuationSeparator" w:id="0">
    <w:p w14:paraId="309B9339" w14:textId="77777777" w:rsidR="0015036D" w:rsidRDefault="001503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21A93" w14:textId="47E7B0EA" w:rsidR="009C3CA3" w:rsidRPr="004C5A88" w:rsidRDefault="00041B18" w:rsidP="006E7789">
    <w:pPr>
      <w:pStyle w:val="Header"/>
      <w:pBdr>
        <w:bottom w:val="single" w:sz="4" w:space="0" w:color="auto"/>
      </w:pBdr>
      <w:jc w:val="right"/>
      <w:rPr>
        <w:b/>
        <w:szCs w:val="24"/>
        <w:lang w:val="en-US"/>
      </w:rPr>
    </w:pPr>
    <w:r w:rsidRPr="00041B18">
      <w:rPr>
        <w:b/>
        <w:szCs w:val="24"/>
        <w:lang w:val="en-NZ"/>
      </w:rPr>
      <w:t>C</w:t>
    </w:r>
    <w:r w:rsidR="00A95C83">
      <w:rPr>
        <w:b/>
        <w:szCs w:val="24"/>
        <w:lang w:val="en-NZ"/>
      </w:rPr>
      <w:t>IBC5032</w:t>
    </w:r>
    <w:r w:rsidR="00A55E4D">
      <w:rPr>
        <w:b/>
        <w:szCs w:val="24"/>
        <w:lang w:val="en-NZ"/>
      </w:rPr>
      <w:t xml:space="preserve"> Sem </w:t>
    </w:r>
    <w:r w:rsidR="00A95C83">
      <w:rPr>
        <w:b/>
        <w:szCs w:val="24"/>
        <w:lang w:val="en-NZ"/>
      </w:rPr>
      <w:t>1</w:t>
    </w:r>
    <w:r w:rsidR="00A55E4D">
      <w:rPr>
        <w:b/>
        <w:szCs w:val="24"/>
        <w:lang w:val="en-NZ"/>
      </w:rPr>
      <w:t>,</w:t>
    </w:r>
    <w:r w:rsidR="006235E6">
      <w:rPr>
        <w:b/>
        <w:szCs w:val="24"/>
        <w:lang w:val="en-US"/>
      </w:rPr>
      <w:t xml:space="preserve"> </w:t>
    </w:r>
    <w:r w:rsidR="009C3CA3">
      <w:rPr>
        <w:b/>
        <w:szCs w:val="24"/>
        <w:lang w:val="en-US"/>
      </w:rPr>
      <w:t>y1</w:t>
    </w:r>
    <w:r w:rsidR="00A95C83">
      <w:rPr>
        <w:b/>
        <w:szCs w:val="24"/>
        <w:lang w:val="en-US"/>
      </w:rPr>
      <w:t>7</w:t>
    </w:r>
  </w:p>
  <w:p w14:paraId="5D7247A0" w14:textId="77777777" w:rsidR="009C3CA3" w:rsidRDefault="009C3C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BF78CD"/>
    <w:multiLevelType w:val="hybridMultilevel"/>
    <w:tmpl w:val="64F2231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3EE0325"/>
    <w:multiLevelType w:val="singleLevel"/>
    <w:tmpl w:val="B2DAF5B8"/>
    <w:lvl w:ilvl="0">
      <w:start w:val="1"/>
      <w:numFmt w:val="decimal"/>
      <w:lvlText w:val="%1."/>
      <w:legacy w:legacy="1" w:legacySpace="0" w:legacyIndent="283"/>
      <w:lvlJc w:val="left"/>
      <w:pPr>
        <w:ind w:left="283" w:hanging="283"/>
      </w:pPr>
    </w:lvl>
  </w:abstractNum>
  <w:abstractNum w:abstractNumId="3" w15:restartNumberingAfterBreak="0">
    <w:nsid w:val="06B320A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DE07017"/>
    <w:multiLevelType w:val="hybridMultilevel"/>
    <w:tmpl w:val="EC68E51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1E23BE8"/>
    <w:multiLevelType w:val="hybridMultilevel"/>
    <w:tmpl w:val="C39A8450"/>
    <w:lvl w:ilvl="0" w:tplc="14090001">
      <w:start w:val="1"/>
      <w:numFmt w:val="bullet"/>
      <w:lvlText w:val=""/>
      <w:lvlJc w:val="left"/>
      <w:pPr>
        <w:tabs>
          <w:tab w:val="num" w:pos="1080"/>
        </w:tabs>
        <w:ind w:left="1080" w:hanging="360"/>
      </w:pPr>
      <w:rPr>
        <w:rFonts w:ascii="Symbol" w:hAnsi="Symbol" w:hint="default"/>
      </w:rPr>
    </w:lvl>
    <w:lvl w:ilvl="1" w:tplc="14090003" w:tentative="1">
      <w:start w:val="1"/>
      <w:numFmt w:val="bullet"/>
      <w:lvlText w:val="o"/>
      <w:lvlJc w:val="left"/>
      <w:pPr>
        <w:tabs>
          <w:tab w:val="num" w:pos="1800"/>
        </w:tabs>
        <w:ind w:left="1800" w:hanging="360"/>
      </w:pPr>
      <w:rPr>
        <w:rFonts w:ascii="Courier New" w:hAnsi="Courier New" w:cs="Arial" w:hint="default"/>
      </w:rPr>
    </w:lvl>
    <w:lvl w:ilvl="2" w:tplc="14090005" w:tentative="1">
      <w:start w:val="1"/>
      <w:numFmt w:val="bullet"/>
      <w:lvlText w:val=""/>
      <w:lvlJc w:val="left"/>
      <w:pPr>
        <w:tabs>
          <w:tab w:val="num" w:pos="2520"/>
        </w:tabs>
        <w:ind w:left="2520" w:hanging="360"/>
      </w:pPr>
      <w:rPr>
        <w:rFonts w:ascii="Wingdings" w:hAnsi="Wingdings" w:hint="default"/>
      </w:rPr>
    </w:lvl>
    <w:lvl w:ilvl="3" w:tplc="14090001" w:tentative="1">
      <w:start w:val="1"/>
      <w:numFmt w:val="bullet"/>
      <w:lvlText w:val=""/>
      <w:lvlJc w:val="left"/>
      <w:pPr>
        <w:tabs>
          <w:tab w:val="num" w:pos="3240"/>
        </w:tabs>
        <w:ind w:left="3240" w:hanging="360"/>
      </w:pPr>
      <w:rPr>
        <w:rFonts w:ascii="Symbol" w:hAnsi="Symbol" w:hint="default"/>
      </w:rPr>
    </w:lvl>
    <w:lvl w:ilvl="4" w:tplc="14090003" w:tentative="1">
      <w:start w:val="1"/>
      <w:numFmt w:val="bullet"/>
      <w:lvlText w:val="o"/>
      <w:lvlJc w:val="left"/>
      <w:pPr>
        <w:tabs>
          <w:tab w:val="num" w:pos="3960"/>
        </w:tabs>
        <w:ind w:left="3960" w:hanging="360"/>
      </w:pPr>
      <w:rPr>
        <w:rFonts w:ascii="Courier New" w:hAnsi="Courier New" w:cs="Arial" w:hint="default"/>
      </w:rPr>
    </w:lvl>
    <w:lvl w:ilvl="5" w:tplc="14090005" w:tentative="1">
      <w:start w:val="1"/>
      <w:numFmt w:val="bullet"/>
      <w:lvlText w:val=""/>
      <w:lvlJc w:val="left"/>
      <w:pPr>
        <w:tabs>
          <w:tab w:val="num" w:pos="4680"/>
        </w:tabs>
        <w:ind w:left="4680" w:hanging="360"/>
      </w:pPr>
      <w:rPr>
        <w:rFonts w:ascii="Wingdings" w:hAnsi="Wingdings" w:hint="default"/>
      </w:rPr>
    </w:lvl>
    <w:lvl w:ilvl="6" w:tplc="14090001" w:tentative="1">
      <w:start w:val="1"/>
      <w:numFmt w:val="bullet"/>
      <w:lvlText w:val=""/>
      <w:lvlJc w:val="left"/>
      <w:pPr>
        <w:tabs>
          <w:tab w:val="num" w:pos="5400"/>
        </w:tabs>
        <w:ind w:left="5400" w:hanging="360"/>
      </w:pPr>
      <w:rPr>
        <w:rFonts w:ascii="Symbol" w:hAnsi="Symbol" w:hint="default"/>
      </w:rPr>
    </w:lvl>
    <w:lvl w:ilvl="7" w:tplc="14090003" w:tentative="1">
      <w:start w:val="1"/>
      <w:numFmt w:val="bullet"/>
      <w:lvlText w:val="o"/>
      <w:lvlJc w:val="left"/>
      <w:pPr>
        <w:tabs>
          <w:tab w:val="num" w:pos="6120"/>
        </w:tabs>
        <w:ind w:left="6120" w:hanging="360"/>
      </w:pPr>
      <w:rPr>
        <w:rFonts w:ascii="Courier New" w:hAnsi="Courier New" w:cs="Arial" w:hint="default"/>
      </w:rPr>
    </w:lvl>
    <w:lvl w:ilvl="8" w:tplc="1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44256B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3A609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CF1547F"/>
    <w:multiLevelType w:val="singleLevel"/>
    <w:tmpl w:val="A020967C"/>
    <w:lvl w:ilvl="0">
      <w:start w:val="1"/>
      <w:numFmt w:val="decimal"/>
      <w:lvlText w:val="%1."/>
      <w:legacy w:legacy="1" w:legacySpace="0" w:legacyIndent="283"/>
      <w:lvlJc w:val="left"/>
      <w:pPr>
        <w:ind w:left="283" w:hanging="283"/>
      </w:pPr>
    </w:lvl>
  </w:abstractNum>
  <w:abstractNum w:abstractNumId="9" w15:restartNumberingAfterBreak="0">
    <w:nsid w:val="3048669D"/>
    <w:multiLevelType w:val="singleLevel"/>
    <w:tmpl w:val="BE72CF2E"/>
    <w:lvl w:ilvl="0">
      <w:start w:val="4"/>
      <w:numFmt w:val="decimal"/>
      <w:lvlText w:val="%1"/>
      <w:lvlJc w:val="left"/>
      <w:pPr>
        <w:tabs>
          <w:tab w:val="num" w:pos="360"/>
        </w:tabs>
        <w:ind w:left="360" w:hanging="360"/>
      </w:pPr>
      <w:rPr>
        <w:rFonts w:hint="default"/>
      </w:rPr>
    </w:lvl>
  </w:abstractNum>
  <w:abstractNum w:abstractNumId="10" w15:restartNumberingAfterBreak="0">
    <w:nsid w:val="349D17EF"/>
    <w:multiLevelType w:val="singleLevel"/>
    <w:tmpl w:val="E87A5634"/>
    <w:lvl w:ilvl="0">
      <w:start w:val="1"/>
      <w:numFmt w:val="decimal"/>
      <w:lvlText w:val="%1."/>
      <w:legacy w:legacy="1" w:legacySpace="0" w:legacyIndent="283"/>
      <w:lvlJc w:val="left"/>
      <w:pPr>
        <w:ind w:left="283" w:hanging="283"/>
      </w:pPr>
    </w:lvl>
  </w:abstractNum>
  <w:abstractNum w:abstractNumId="11" w15:restartNumberingAfterBreak="0">
    <w:nsid w:val="386832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88E5FF4"/>
    <w:multiLevelType w:val="hybridMultilevel"/>
    <w:tmpl w:val="9C5CDC7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3A4A732E"/>
    <w:multiLevelType w:val="hybridMultilevel"/>
    <w:tmpl w:val="917CDF0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3F805A63"/>
    <w:multiLevelType w:val="singleLevel"/>
    <w:tmpl w:val="C42074CE"/>
    <w:lvl w:ilvl="0">
      <w:start w:val="1"/>
      <w:numFmt w:val="decimal"/>
      <w:lvlText w:val="%1."/>
      <w:legacy w:legacy="1" w:legacySpace="0" w:legacyIndent="283"/>
      <w:lvlJc w:val="left"/>
      <w:pPr>
        <w:ind w:left="283" w:hanging="283"/>
      </w:pPr>
    </w:lvl>
  </w:abstractNum>
  <w:abstractNum w:abstractNumId="15" w15:restartNumberingAfterBreak="0">
    <w:nsid w:val="43F1354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D3A5DEF"/>
    <w:multiLevelType w:val="hybridMultilevel"/>
    <w:tmpl w:val="5562ED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252F16"/>
    <w:multiLevelType w:val="hybridMultilevel"/>
    <w:tmpl w:val="4F362E7C"/>
    <w:lvl w:ilvl="0" w:tplc="398C2E10">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8" w15:restartNumberingAfterBreak="0">
    <w:nsid w:val="55026F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64B54A9"/>
    <w:multiLevelType w:val="singleLevel"/>
    <w:tmpl w:val="41FE3056"/>
    <w:lvl w:ilvl="0">
      <w:start w:val="1"/>
      <w:numFmt w:val="decimal"/>
      <w:lvlText w:val="%1."/>
      <w:legacy w:legacy="1" w:legacySpace="0" w:legacyIndent="283"/>
      <w:lvlJc w:val="left"/>
      <w:pPr>
        <w:ind w:left="283" w:hanging="283"/>
      </w:pPr>
    </w:lvl>
  </w:abstractNum>
  <w:abstractNum w:abstractNumId="20" w15:restartNumberingAfterBreak="0">
    <w:nsid w:val="583525CD"/>
    <w:multiLevelType w:val="hybridMultilevel"/>
    <w:tmpl w:val="D42E73AC"/>
    <w:lvl w:ilvl="0" w:tplc="52FE5672">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92C47ED"/>
    <w:multiLevelType w:val="singleLevel"/>
    <w:tmpl w:val="0C09000F"/>
    <w:lvl w:ilvl="0">
      <w:start w:val="1"/>
      <w:numFmt w:val="decimal"/>
      <w:lvlText w:val="%1."/>
      <w:lvlJc w:val="left"/>
      <w:pPr>
        <w:tabs>
          <w:tab w:val="num" w:pos="360"/>
        </w:tabs>
        <w:ind w:left="360" w:hanging="360"/>
      </w:pPr>
    </w:lvl>
  </w:abstractNum>
  <w:abstractNum w:abstractNumId="22" w15:restartNumberingAfterBreak="0">
    <w:nsid w:val="593875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E8A22F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EBA4181"/>
    <w:multiLevelType w:val="singleLevel"/>
    <w:tmpl w:val="6944EB50"/>
    <w:lvl w:ilvl="0">
      <w:start w:val="2"/>
      <w:numFmt w:val="decimal"/>
      <w:lvlText w:val="%1"/>
      <w:lvlJc w:val="left"/>
      <w:pPr>
        <w:tabs>
          <w:tab w:val="num" w:pos="360"/>
        </w:tabs>
        <w:ind w:left="360" w:hanging="360"/>
      </w:pPr>
      <w:rPr>
        <w:rFonts w:hint="default"/>
        <w:b/>
      </w:rPr>
    </w:lvl>
  </w:abstractNum>
  <w:abstractNum w:abstractNumId="25" w15:restartNumberingAfterBreak="0">
    <w:nsid w:val="630E5D6A"/>
    <w:multiLevelType w:val="singleLevel"/>
    <w:tmpl w:val="F36AAE4E"/>
    <w:lvl w:ilvl="0">
      <w:start w:val="1"/>
      <w:numFmt w:val="decimal"/>
      <w:lvlText w:val="%1."/>
      <w:legacy w:legacy="1" w:legacySpace="0" w:legacyIndent="283"/>
      <w:lvlJc w:val="left"/>
      <w:pPr>
        <w:ind w:left="283" w:hanging="283"/>
      </w:pPr>
    </w:lvl>
  </w:abstractNum>
  <w:abstractNum w:abstractNumId="26" w15:restartNumberingAfterBreak="0">
    <w:nsid w:val="64235A8A"/>
    <w:multiLevelType w:val="singleLevel"/>
    <w:tmpl w:val="494EAF9E"/>
    <w:lvl w:ilvl="0">
      <w:start w:val="1"/>
      <w:numFmt w:val="decimal"/>
      <w:lvlText w:val="%1."/>
      <w:legacy w:legacy="1" w:legacySpace="0" w:legacyIndent="283"/>
      <w:lvlJc w:val="left"/>
      <w:pPr>
        <w:ind w:left="283" w:hanging="283"/>
      </w:pPr>
    </w:lvl>
  </w:abstractNum>
  <w:abstractNum w:abstractNumId="27" w15:restartNumberingAfterBreak="0">
    <w:nsid w:val="65A00017"/>
    <w:multiLevelType w:val="singleLevel"/>
    <w:tmpl w:val="398C2E10"/>
    <w:lvl w:ilvl="0">
      <w:start w:val="1"/>
      <w:numFmt w:val="decimal"/>
      <w:lvlText w:val="%1"/>
      <w:lvlJc w:val="left"/>
      <w:pPr>
        <w:tabs>
          <w:tab w:val="num" w:pos="360"/>
        </w:tabs>
        <w:ind w:left="360" w:hanging="360"/>
      </w:pPr>
      <w:rPr>
        <w:rFonts w:hint="default"/>
      </w:rPr>
    </w:lvl>
  </w:abstractNum>
  <w:abstractNum w:abstractNumId="28" w15:restartNumberingAfterBreak="0">
    <w:nsid w:val="6709016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95E02C5"/>
    <w:multiLevelType w:val="hybridMultilevel"/>
    <w:tmpl w:val="EDA0D81E"/>
    <w:lvl w:ilvl="0" w:tplc="CC4280D6">
      <w:start w:val="2"/>
      <w:numFmt w:val="decimal"/>
      <w:lvlText w:val="%1"/>
      <w:lvlJc w:val="left"/>
      <w:pPr>
        <w:tabs>
          <w:tab w:val="num" w:pos="360"/>
        </w:tabs>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15:restartNumberingAfterBreak="0">
    <w:nsid w:val="6AA64002"/>
    <w:multiLevelType w:val="hybridMultilevel"/>
    <w:tmpl w:val="80BAE0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E0B71A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F26573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666086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1F0E39"/>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23"/>
  </w:num>
  <w:num w:numId="4">
    <w:abstractNumId w:val="24"/>
  </w:num>
  <w:num w:numId="5">
    <w:abstractNumId w:val="31"/>
  </w:num>
  <w:num w:numId="6">
    <w:abstractNumId w:val="21"/>
  </w:num>
  <w:num w:numId="7">
    <w:abstractNumId w:val="34"/>
  </w:num>
  <w:num w:numId="8">
    <w:abstractNumId w:val="3"/>
  </w:num>
  <w:num w:numId="9">
    <w:abstractNumId w:val="2"/>
  </w:num>
  <w:num w:numId="10">
    <w:abstractNumId w:val="2"/>
    <w:lvlOverride w:ilvl="0">
      <w:lvl w:ilvl="0">
        <w:start w:val="1"/>
        <w:numFmt w:val="decimal"/>
        <w:lvlText w:val="%1."/>
        <w:legacy w:legacy="1" w:legacySpace="0" w:legacyIndent="283"/>
        <w:lvlJc w:val="left"/>
        <w:pPr>
          <w:ind w:left="283" w:hanging="283"/>
        </w:pPr>
      </w:lvl>
    </w:lvlOverride>
  </w:num>
  <w:num w:numId="11">
    <w:abstractNumId w:val="2"/>
    <w:lvlOverride w:ilvl="0">
      <w:lvl w:ilvl="0">
        <w:start w:val="1"/>
        <w:numFmt w:val="decimal"/>
        <w:lvlText w:val="%1."/>
        <w:legacy w:legacy="1" w:legacySpace="0" w:legacyIndent="283"/>
        <w:lvlJc w:val="left"/>
        <w:pPr>
          <w:ind w:left="283" w:hanging="283"/>
        </w:pPr>
      </w:lvl>
    </w:lvlOverride>
  </w:num>
  <w:num w:numId="12">
    <w:abstractNumId w:val="8"/>
  </w:num>
  <w:num w:numId="13">
    <w:abstractNumId w:val="8"/>
    <w:lvlOverride w:ilvl="0">
      <w:lvl w:ilvl="0">
        <w:start w:val="1"/>
        <w:numFmt w:val="decimal"/>
        <w:lvlText w:val="%1."/>
        <w:legacy w:legacy="1" w:legacySpace="0" w:legacyIndent="283"/>
        <w:lvlJc w:val="left"/>
        <w:pPr>
          <w:ind w:left="283" w:hanging="283"/>
        </w:pPr>
      </w:lvl>
    </w:lvlOverride>
  </w:num>
  <w:num w:numId="14">
    <w:abstractNumId w:val="19"/>
  </w:num>
  <w:num w:numId="15">
    <w:abstractNumId w:val="26"/>
  </w:num>
  <w:num w:numId="16">
    <w:abstractNumId w:val="26"/>
    <w:lvlOverride w:ilvl="0">
      <w:lvl w:ilvl="0">
        <w:start w:val="1"/>
        <w:numFmt w:val="decimal"/>
        <w:lvlText w:val="%1."/>
        <w:legacy w:legacy="1" w:legacySpace="0" w:legacyIndent="283"/>
        <w:lvlJc w:val="left"/>
        <w:pPr>
          <w:ind w:left="283" w:hanging="283"/>
        </w:pPr>
      </w:lvl>
    </w:lvlOverride>
  </w:num>
  <w:num w:numId="17">
    <w:abstractNumId w:val="26"/>
    <w:lvlOverride w:ilvl="0">
      <w:lvl w:ilvl="0">
        <w:start w:val="1"/>
        <w:numFmt w:val="decimal"/>
        <w:lvlText w:val="%1."/>
        <w:legacy w:legacy="1" w:legacySpace="0" w:legacyIndent="283"/>
        <w:lvlJc w:val="left"/>
        <w:pPr>
          <w:ind w:left="283" w:hanging="283"/>
        </w:pPr>
      </w:lvl>
    </w:lvlOverride>
  </w:num>
  <w:num w:numId="18">
    <w:abstractNumId w:val="25"/>
  </w:num>
  <w:num w:numId="19">
    <w:abstractNumId w:val="14"/>
  </w:num>
  <w:num w:numId="20">
    <w:abstractNumId w:val="14"/>
    <w:lvlOverride w:ilvl="0">
      <w:lvl w:ilvl="0">
        <w:start w:val="1"/>
        <w:numFmt w:val="decimal"/>
        <w:lvlText w:val="%1."/>
        <w:legacy w:legacy="1" w:legacySpace="0" w:legacyIndent="283"/>
        <w:lvlJc w:val="left"/>
        <w:pPr>
          <w:ind w:left="283" w:hanging="283"/>
        </w:pPr>
      </w:lvl>
    </w:lvlOverride>
  </w:num>
  <w:num w:numId="21">
    <w:abstractNumId w:val="14"/>
    <w:lvlOverride w:ilvl="0">
      <w:lvl w:ilvl="0">
        <w:start w:val="1"/>
        <w:numFmt w:val="decimal"/>
        <w:lvlText w:val="%1."/>
        <w:legacy w:legacy="1" w:legacySpace="0" w:legacyIndent="283"/>
        <w:lvlJc w:val="left"/>
        <w:pPr>
          <w:ind w:left="283" w:hanging="283"/>
        </w:pPr>
      </w:lvl>
    </w:lvlOverride>
  </w:num>
  <w:num w:numId="22">
    <w:abstractNumId w:val="10"/>
  </w:num>
  <w:num w:numId="23">
    <w:abstractNumId w:val="10"/>
    <w:lvlOverride w:ilvl="0">
      <w:lvl w:ilvl="0">
        <w:start w:val="1"/>
        <w:numFmt w:val="decimal"/>
        <w:lvlText w:val="%1."/>
        <w:legacy w:legacy="1" w:legacySpace="0" w:legacyIndent="283"/>
        <w:lvlJc w:val="left"/>
        <w:pPr>
          <w:ind w:left="283" w:hanging="283"/>
        </w:pPr>
      </w:lvl>
    </w:lvlOverride>
  </w:num>
  <w:num w:numId="24">
    <w:abstractNumId w:val="15"/>
  </w:num>
  <w:num w:numId="25">
    <w:abstractNumId w:val="28"/>
  </w:num>
  <w:num w:numId="26">
    <w:abstractNumId w:val="7"/>
  </w:num>
  <w:num w:numId="27">
    <w:abstractNumId w:val="6"/>
  </w:num>
  <w:num w:numId="28">
    <w:abstractNumId w:val="27"/>
  </w:num>
  <w:num w:numId="29">
    <w:abstractNumId w:val="33"/>
  </w:num>
  <w:num w:numId="30">
    <w:abstractNumId w:val="11"/>
  </w:num>
  <w:num w:numId="31">
    <w:abstractNumId w:val="32"/>
  </w:num>
  <w:num w:numId="32">
    <w:abstractNumId w:val="22"/>
  </w:num>
  <w:num w:numId="33">
    <w:abstractNumId w:val="18"/>
  </w:num>
  <w:num w:numId="34">
    <w:abstractNumId w:val="30"/>
  </w:num>
  <w:num w:numId="35">
    <w:abstractNumId w:val="16"/>
  </w:num>
  <w:num w:numId="36">
    <w:abstractNumId w:val="4"/>
  </w:num>
  <w:num w:numId="37">
    <w:abstractNumId w:val="20"/>
  </w:num>
  <w:num w:numId="38">
    <w:abstractNumId w:val="5"/>
  </w:num>
  <w:num w:numId="39">
    <w:abstractNumId w:val="29"/>
  </w:num>
  <w:num w:numId="40">
    <w:abstractNumId w:val="17"/>
  </w:num>
  <w:num w:numId="41">
    <w:abstractNumId w:val="12"/>
  </w:num>
  <w:num w:numId="42">
    <w:abstractNumId w:val="13"/>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GrammaticalErrors/>
  <w:activeWritingStyle w:appName="MSWord" w:lang="en-AU" w:vendorID="8" w:dllVersion="513" w:checkStyle="1"/>
  <w:activeWritingStyle w:appName="MSWord" w:lang="en-US" w:vendorID="8" w:dllVersion="513" w:checkStyle="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275"/>
    <w:rsid w:val="000405F9"/>
    <w:rsid w:val="00041B18"/>
    <w:rsid w:val="00064E84"/>
    <w:rsid w:val="00076179"/>
    <w:rsid w:val="000807BD"/>
    <w:rsid w:val="000B4405"/>
    <w:rsid w:val="000E3380"/>
    <w:rsid w:val="00126F56"/>
    <w:rsid w:val="0015036D"/>
    <w:rsid w:val="0017082A"/>
    <w:rsid w:val="001A0480"/>
    <w:rsid w:val="001A3B2D"/>
    <w:rsid w:val="001B6F3F"/>
    <w:rsid w:val="001C63AD"/>
    <w:rsid w:val="001D4305"/>
    <w:rsid w:val="00203A7A"/>
    <w:rsid w:val="002044C4"/>
    <w:rsid w:val="00221EB1"/>
    <w:rsid w:val="00250A38"/>
    <w:rsid w:val="002679DC"/>
    <w:rsid w:val="00280F77"/>
    <w:rsid w:val="00284D29"/>
    <w:rsid w:val="002B1D45"/>
    <w:rsid w:val="002F2C0D"/>
    <w:rsid w:val="003871A9"/>
    <w:rsid w:val="0039385F"/>
    <w:rsid w:val="003B0C6A"/>
    <w:rsid w:val="003C123A"/>
    <w:rsid w:val="003C312A"/>
    <w:rsid w:val="003D25C2"/>
    <w:rsid w:val="003E6053"/>
    <w:rsid w:val="00410E80"/>
    <w:rsid w:val="00413C57"/>
    <w:rsid w:val="004214FC"/>
    <w:rsid w:val="00422E3D"/>
    <w:rsid w:val="00482496"/>
    <w:rsid w:val="004947C0"/>
    <w:rsid w:val="00494CEB"/>
    <w:rsid w:val="00497159"/>
    <w:rsid w:val="004C1CB3"/>
    <w:rsid w:val="00560B2B"/>
    <w:rsid w:val="0059116B"/>
    <w:rsid w:val="005C7732"/>
    <w:rsid w:val="005E5F97"/>
    <w:rsid w:val="005E76A0"/>
    <w:rsid w:val="005E7F2A"/>
    <w:rsid w:val="00622145"/>
    <w:rsid w:val="006235E6"/>
    <w:rsid w:val="006A728C"/>
    <w:rsid w:val="006C7293"/>
    <w:rsid w:val="006E7789"/>
    <w:rsid w:val="006F373F"/>
    <w:rsid w:val="007303AF"/>
    <w:rsid w:val="00745A37"/>
    <w:rsid w:val="00750198"/>
    <w:rsid w:val="00751275"/>
    <w:rsid w:val="0076608C"/>
    <w:rsid w:val="0077248C"/>
    <w:rsid w:val="00782A2A"/>
    <w:rsid w:val="007C1E00"/>
    <w:rsid w:val="007C425D"/>
    <w:rsid w:val="007D061B"/>
    <w:rsid w:val="007F17BB"/>
    <w:rsid w:val="007F3CA4"/>
    <w:rsid w:val="007F5182"/>
    <w:rsid w:val="0080635C"/>
    <w:rsid w:val="00822397"/>
    <w:rsid w:val="00846B07"/>
    <w:rsid w:val="00860B6D"/>
    <w:rsid w:val="00877A65"/>
    <w:rsid w:val="008B15C0"/>
    <w:rsid w:val="00904454"/>
    <w:rsid w:val="0090467E"/>
    <w:rsid w:val="00907137"/>
    <w:rsid w:val="00914818"/>
    <w:rsid w:val="00954602"/>
    <w:rsid w:val="00960E02"/>
    <w:rsid w:val="009624EC"/>
    <w:rsid w:val="0099379B"/>
    <w:rsid w:val="009C3A14"/>
    <w:rsid w:val="009C3CA3"/>
    <w:rsid w:val="009D4450"/>
    <w:rsid w:val="009E42F3"/>
    <w:rsid w:val="009F6ED9"/>
    <w:rsid w:val="00A219DF"/>
    <w:rsid w:val="00A242D7"/>
    <w:rsid w:val="00A34A4F"/>
    <w:rsid w:val="00A55E4D"/>
    <w:rsid w:val="00A9259E"/>
    <w:rsid w:val="00A95C83"/>
    <w:rsid w:val="00AC193E"/>
    <w:rsid w:val="00B06B51"/>
    <w:rsid w:val="00B17911"/>
    <w:rsid w:val="00B4369A"/>
    <w:rsid w:val="00B57322"/>
    <w:rsid w:val="00B664EA"/>
    <w:rsid w:val="00B86709"/>
    <w:rsid w:val="00BA18A2"/>
    <w:rsid w:val="00BD0535"/>
    <w:rsid w:val="00BE7ADF"/>
    <w:rsid w:val="00C06109"/>
    <w:rsid w:val="00C3403F"/>
    <w:rsid w:val="00C34837"/>
    <w:rsid w:val="00C73E91"/>
    <w:rsid w:val="00C822DE"/>
    <w:rsid w:val="00C83A64"/>
    <w:rsid w:val="00CA0799"/>
    <w:rsid w:val="00CA375E"/>
    <w:rsid w:val="00CC2F2D"/>
    <w:rsid w:val="00CD3F41"/>
    <w:rsid w:val="00D10FD9"/>
    <w:rsid w:val="00D162C9"/>
    <w:rsid w:val="00D324ED"/>
    <w:rsid w:val="00D553A7"/>
    <w:rsid w:val="00D60807"/>
    <w:rsid w:val="00DB1FA6"/>
    <w:rsid w:val="00DD567D"/>
    <w:rsid w:val="00E23247"/>
    <w:rsid w:val="00E30B4D"/>
    <w:rsid w:val="00E32D65"/>
    <w:rsid w:val="00E4744C"/>
    <w:rsid w:val="00E52C9C"/>
    <w:rsid w:val="00E857A8"/>
    <w:rsid w:val="00EA70DF"/>
    <w:rsid w:val="00EE42C8"/>
    <w:rsid w:val="00F04B0B"/>
    <w:rsid w:val="00F143F0"/>
    <w:rsid w:val="00F37EB6"/>
    <w:rsid w:val="00F43148"/>
    <w:rsid w:val="00F44CE7"/>
    <w:rsid w:val="00F67076"/>
    <w:rsid w:val="00F95BFF"/>
    <w:rsid w:val="00FC0829"/>
    <w:rsid w:val="00FE02EB"/>
    <w:rsid w:val="00FE6546"/>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CC8657"/>
  <w15:docId w15:val="{52AFEFAF-5003-49BE-9DF5-40E171AF7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7AE6"/>
    <w:rPr>
      <w:rFonts w:ascii="Arial" w:hAnsi="Arial"/>
      <w:sz w:val="24"/>
      <w:lang w:val="en-AU" w:eastAsia="en-US"/>
    </w:rPr>
  </w:style>
  <w:style w:type="paragraph" w:styleId="Heading1">
    <w:name w:val="heading 1"/>
    <w:basedOn w:val="Normal"/>
    <w:next w:val="Normal"/>
    <w:link w:val="Heading1Char"/>
    <w:qFormat/>
    <w:rsid w:val="00B36EF6"/>
    <w:pPr>
      <w:spacing w:before="240"/>
      <w:outlineLvl w:val="0"/>
    </w:pPr>
    <w:rPr>
      <w:b/>
      <w:u w:val="single"/>
    </w:rPr>
  </w:style>
  <w:style w:type="paragraph" w:styleId="Heading2">
    <w:name w:val="heading 2"/>
    <w:basedOn w:val="Normal"/>
    <w:next w:val="Normal"/>
    <w:qFormat/>
    <w:rsid w:val="00B36EF6"/>
    <w:pPr>
      <w:spacing w:before="120"/>
      <w:outlineLvl w:val="1"/>
    </w:pPr>
    <w:rPr>
      <w:b/>
    </w:rPr>
  </w:style>
  <w:style w:type="paragraph" w:styleId="Heading3">
    <w:name w:val="heading 3"/>
    <w:basedOn w:val="Normal"/>
    <w:next w:val="NormalIndent"/>
    <w:qFormat/>
    <w:rsid w:val="00B36EF6"/>
    <w:pPr>
      <w:ind w:left="360"/>
      <w:outlineLvl w:val="2"/>
    </w:pPr>
    <w:rPr>
      <w:rFonts w:ascii="Times New Roman" w:hAnsi="Times New Roman"/>
      <w:b/>
    </w:rPr>
  </w:style>
  <w:style w:type="paragraph" w:styleId="Heading4">
    <w:name w:val="heading 4"/>
    <w:basedOn w:val="Normal"/>
    <w:next w:val="NormalIndent"/>
    <w:qFormat/>
    <w:rsid w:val="00B36EF6"/>
    <w:pPr>
      <w:ind w:left="360"/>
      <w:outlineLvl w:val="3"/>
    </w:pPr>
    <w:rPr>
      <w:rFonts w:ascii="Times New Roman" w:hAnsi="Times New Roman"/>
      <w:u w:val="single"/>
    </w:rPr>
  </w:style>
  <w:style w:type="paragraph" w:styleId="Heading5">
    <w:name w:val="heading 5"/>
    <w:basedOn w:val="Normal"/>
    <w:next w:val="NormalIndent"/>
    <w:qFormat/>
    <w:rsid w:val="00B36EF6"/>
    <w:pPr>
      <w:ind w:left="720"/>
      <w:outlineLvl w:val="4"/>
    </w:pPr>
    <w:rPr>
      <w:rFonts w:ascii="Times New Roman" w:hAnsi="Times New Roman"/>
      <w:b/>
      <w:sz w:val="20"/>
    </w:rPr>
  </w:style>
  <w:style w:type="paragraph" w:styleId="Heading6">
    <w:name w:val="heading 6"/>
    <w:basedOn w:val="Normal"/>
    <w:next w:val="NormalIndent"/>
    <w:qFormat/>
    <w:rsid w:val="00B36EF6"/>
    <w:pPr>
      <w:ind w:left="720"/>
      <w:outlineLvl w:val="5"/>
    </w:pPr>
    <w:rPr>
      <w:rFonts w:ascii="Times New Roman" w:hAnsi="Times New Roman"/>
      <w:sz w:val="20"/>
      <w:u w:val="single"/>
    </w:rPr>
  </w:style>
  <w:style w:type="paragraph" w:styleId="Heading7">
    <w:name w:val="heading 7"/>
    <w:basedOn w:val="Normal"/>
    <w:next w:val="NormalIndent"/>
    <w:qFormat/>
    <w:rsid w:val="00B36EF6"/>
    <w:pPr>
      <w:ind w:left="720"/>
      <w:outlineLvl w:val="6"/>
    </w:pPr>
    <w:rPr>
      <w:rFonts w:ascii="Times New Roman" w:hAnsi="Times New Roman"/>
      <w:i/>
      <w:sz w:val="20"/>
    </w:rPr>
  </w:style>
  <w:style w:type="paragraph" w:styleId="Heading8">
    <w:name w:val="heading 8"/>
    <w:basedOn w:val="Normal"/>
    <w:next w:val="NormalIndent"/>
    <w:qFormat/>
    <w:rsid w:val="00B36EF6"/>
    <w:pPr>
      <w:ind w:left="720"/>
      <w:outlineLvl w:val="7"/>
    </w:pPr>
    <w:rPr>
      <w:rFonts w:ascii="Times New Roman" w:hAnsi="Times New Roman"/>
      <w:i/>
      <w:sz w:val="20"/>
    </w:rPr>
  </w:style>
  <w:style w:type="paragraph" w:styleId="Heading9">
    <w:name w:val="heading 9"/>
    <w:basedOn w:val="Normal"/>
    <w:next w:val="NormalIndent"/>
    <w:qFormat/>
    <w:rsid w:val="00B36EF6"/>
    <w:pPr>
      <w:ind w:left="720"/>
      <w:outlineLvl w:val="8"/>
    </w:pPr>
    <w:rPr>
      <w:rFonts w:ascii="Times New Roman" w:hAnsi="Times New Roman"/>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B36EF6"/>
    <w:pPr>
      <w:ind w:left="720"/>
    </w:pPr>
  </w:style>
  <w:style w:type="paragraph" w:styleId="Footer">
    <w:name w:val="footer"/>
    <w:basedOn w:val="Normal"/>
    <w:rsid w:val="00B36EF6"/>
    <w:pPr>
      <w:tabs>
        <w:tab w:val="center" w:pos="4320"/>
        <w:tab w:val="right" w:pos="8640"/>
      </w:tabs>
    </w:pPr>
  </w:style>
  <w:style w:type="paragraph" w:styleId="Header">
    <w:name w:val="header"/>
    <w:basedOn w:val="Normal"/>
    <w:rsid w:val="00B36EF6"/>
    <w:pPr>
      <w:tabs>
        <w:tab w:val="center" w:pos="4320"/>
        <w:tab w:val="right" w:pos="8640"/>
      </w:tabs>
    </w:pPr>
  </w:style>
  <w:style w:type="character" w:styleId="FootnoteReference">
    <w:name w:val="footnote reference"/>
    <w:basedOn w:val="DefaultParagraphFont"/>
    <w:semiHidden/>
    <w:rsid w:val="00B36EF6"/>
    <w:rPr>
      <w:position w:val="6"/>
      <w:sz w:val="16"/>
    </w:rPr>
  </w:style>
  <w:style w:type="paragraph" w:styleId="FootnoteText">
    <w:name w:val="footnote text"/>
    <w:basedOn w:val="Normal"/>
    <w:semiHidden/>
    <w:rsid w:val="00B36EF6"/>
    <w:rPr>
      <w:sz w:val="20"/>
    </w:rPr>
  </w:style>
  <w:style w:type="paragraph" w:styleId="BodyText">
    <w:name w:val="Body Text"/>
    <w:basedOn w:val="Normal"/>
    <w:rsid w:val="00B36EF6"/>
    <w:pPr>
      <w:spacing w:after="120"/>
    </w:pPr>
    <w:rPr>
      <w:lang w:val="en-US"/>
    </w:rPr>
  </w:style>
  <w:style w:type="character" w:styleId="PageNumber">
    <w:name w:val="page number"/>
    <w:basedOn w:val="DefaultParagraphFont"/>
    <w:rsid w:val="00B36EF6"/>
  </w:style>
  <w:style w:type="paragraph" w:styleId="DocumentMap">
    <w:name w:val="Document Map"/>
    <w:basedOn w:val="Normal"/>
    <w:semiHidden/>
    <w:rsid w:val="00B36EF6"/>
    <w:pPr>
      <w:shd w:val="clear" w:color="auto" w:fill="000080"/>
    </w:pPr>
    <w:rPr>
      <w:rFonts w:ascii="Tahoma" w:hAnsi="Tahoma"/>
    </w:rPr>
  </w:style>
  <w:style w:type="character" w:styleId="CommentReference">
    <w:name w:val="annotation reference"/>
    <w:basedOn w:val="DefaultParagraphFont"/>
    <w:semiHidden/>
    <w:rsid w:val="00B36EF6"/>
    <w:rPr>
      <w:sz w:val="16"/>
    </w:rPr>
  </w:style>
  <w:style w:type="paragraph" w:styleId="CommentText">
    <w:name w:val="annotation text"/>
    <w:basedOn w:val="Normal"/>
    <w:semiHidden/>
    <w:rsid w:val="00B36EF6"/>
    <w:rPr>
      <w:sz w:val="20"/>
    </w:rPr>
  </w:style>
  <w:style w:type="paragraph" w:styleId="BodyText2">
    <w:name w:val="Body Text 2"/>
    <w:basedOn w:val="Normal"/>
    <w:rsid w:val="00B36EF6"/>
    <w:pPr>
      <w:tabs>
        <w:tab w:val="left" w:pos="0"/>
        <w:tab w:val="right" w:pos="9639"/>
      </w:tabs>
      <w:ind w:right="-1"/>
    </w:pPr>
    <w:rPr>
      <w:rFonts w:ascii="Times New Roman" w:hAnsi="Times New Roman"/>
      <w:b/>
      <w:sz w:val="20"/>
    </w:rPr>
  </w:style>
  <w:style w:type="paragraph" w:customStyle="1" w:styleId="mypara">
    <w:name w:val="my para"/>
    <w:basedOn w:val="Normal"/>
    <w:rsid w:val="00B36EF6"/>
    <w:pPr>
      <w:ind w:left="360"/>
    </w:pPr>
    <w:rPr>
      <w:lang w:val="en-US"/>
    </w:rPr>
  </w:style>
  <w:style w:type="character" w:styleId="Hyperlink">
    <w:name w:val="Hyperlink"/>
    <w:basedOn w:val="DefaultParagraphFont"/>
    <w:rsid w:val="00B36EF6"/>
    <w:rPr>
      <w:color w:val="0000FF"/>
      <w:u w:val="single"/>
    </w:rPr>
  </w:style>
  <w:style w:type="paragraph" w:styleId="BodyText3">
    <w:name w:val="Body Text 3"/>
    <w:basedOn w:val="Normal"/>
    <w:rsid w:val="00B36EF6"/>
    <w:rPr>
      <w:b/>
      <w:bCs/>
    </w:rPr>
  </w:style>
  <w:style w:type="paragraph" w:styleId="BalloonText">
    <w:name w:val="Balloon Text"/>
    <w:basedOn w:val="Normal"/>
    <w:semiHidden/>
    <w:rsid w:val="00751275"/>
    <w:rPr>
      <w:rFonts w:ascii="Tahoma" w:hAnsi="Tahoma" w:cs="Tahoma"/>
      <w:sz w:val="16"/>
      <w:szCs w:val="16"/>
    </w:rPr>
  </w:style>
  <w:style w:type="table" w:styleId="TableGrid">
    <w:name w:val="Table Grid"/>
    <w:basedOn w:val="TableNormal"/>
    <w:rsid w:val="00B828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C3CA3"/>
    <w:rPr>
      <w:b/>
      <w:bCs/>
    </w:rPr>
  </w:style>
  <w:style w:type="character" w:customStyle="1" w:styleId="Heading1Char">
    <w:name w:val="Heading 1 Char"/>
    <w:basedOn w:val="DefaultParagraphFont"/>
    <w:link w:val="Heading1"/>
    <w:rsid w:val="00280F77"/>
    <w:rPr>
      <w:rFonts w:ascii="Arial" w:hAnsi="Arial"/>
      <w:b/>
      <w:sz w:val="24"/>
      <w:u w:val="single"/>
      <w:lang w:val="en-AU" w:eastAsia="en-US"/>
    </w:rPr>
  </w:style>
  <w:style w:type="paragraph" w:styleId="ListParagraph">
    <w:name w:val="List Paragraph"/>
    <w:basedOn w:val="Normal"/>
    <w:uiPriority w:val="72"/>
    <w:qFormat/>
    <w:rsid w:val="005E7F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34131">
      <w:bodyDiv w:val="1"/>
      <w:marLeft w:val="0"/>
      <w:marRight w:val="0"/>
      <w:marTop w:val="0"/>
      <w:marBottom w:val="0"/>
      <w:divBdr>
        <w:top w:val="none" w:sz="0" w:space="0" w:color="auto"/>
        <w:left w:val="none" w:sz="0" w:space="0" w:color="auto"/>
        <w:bottom w:val="none" w:sz="0" w:space="0" w:color="auto"/>
        <w:right w:val="none" w:sz="0" w:space="0" w:color="auto"/>
      </w:divBdr>
    </w:div>
    <w:div w:id="483863785">
      <w:bodyDiv w:val="1"/>
      <w:marLeft w:val="0"/>
      <w:marRight w:val="0"/>
      <w:marTop w:val="0"/>
      <w:marBottom w:val="0"/>
      <w:divBdr>
        <w:top w:val="none" w:sz="0" w:space="0" w:color="auto"/>
        <w:left w:val="none" w:sz="0" w:space="0" w:color="auto"/>
        <w:bottom w:val="none" w:sz="0" w:space="0" w:color="auto"/>
        <w:right w:val="none" w:sz="0" w:space="0" w:color="auto"/>
      </w:divBdr>
    </w:div>
    <w:div w:id="591865212">
      <w:bodyDiv w:val="1"/>
      <w:marLeft w:val="0"/>
      <w:marRight w:val="0"/>
      <w:marTop w:val="0"/>
      <w:marBottom w:val="0"/>
      <w:divBdr>
        <w:top w:val="none" w:sz="0" w:space="0" w:color="auto"/>
        <w:left w:val="none" w:sz="0" w:space="0" w:color="auto"/>
        <w:bottom w:val="none" w:sz="0" w:space="0" w:color="auto"/>
        <w:right w:val="none" w:sz="0" w:space="0" w:color="auto"/>
      </w:divBdr>
    </w:div>
    <w:div w:id="659894471">
      <w:bodyDiv w:val="1"/>
      <w:marLeft w:val="0"/>
      <w:marRight w:val="0"/>
      <w:marTop w:val="0"/>
      <w:marBottom w:val="0"/>
      <w:divBdr>
        <w:top w:val="none" w:sz="0" w:space="0" w:color="auto"/>
        <w:left w:val="none" w:sz="0" w:space="0" w:color="auto"/>
        <w:bottom w:val="none" w:sz="0" w:space="0" w:color="auto"/>
        <w:right w:val="none" w:sz="0" w:space="0" w:color="auto"/>
      </w:divBdr>
    </w:div>
    <w:div w:id="858356715">
      <w:bodyDiv w:val="1"/>
      <w:marLeft w:val="0"/>
      <w:marRight w:val="0"/>
      <w:marTop w:val="0"/>
      <w:marBottom w:val="0"/>
      <w:divBdr>
        <w:top w:val="none" w:sz="0" w:space="0" w:color="auto"/>
        <w:left w:val="none" w:sz="0" w:space="0" w:color="auto"/>
        <w:bottom w:val="none" w:sz="0" w:space="0" w:color="auto"/>
        <w:right w:val="none" w:sz="0" w:space="0" w:color="auto"/>
      </w:divBdr>
    </w:div>
    <w:div w:id="1560748984">
      <w:bodyDiv w:val="1"/>
      <w:marLeft w:val="0"/>
      <w:marRight w:val="0"/>
      <w:marTop w:val="0"/>
      <w:marBottom w:val="0"/>
      <w:divBdr>
        <w:top w:val="none" w:sz="0" w:space="0" w:color="auto"/>
        <w:left w:val="none" w:sz="0" w:space="0" w:color="auto"/>
        <w:bottom w:val="none" w:sz="0" w:space="0" w:color="auto"/>
        <w:right w:val="none" w:sz="0" w:space="0" w:color="auto"/>
      </w:divBdr>
    </w:div>
    <w:div w:id="1770999290">
      <w:bodyDiv w:val="1"/>
      <w:marLeft w:val="0"/>
      <w:marRight w:val="0"/>
      <w:marTop w:val="0"/>
      <w:marBottom w:val="0"/>
      <w:divBdr>
        <w:top w:val="none" w:sz="0" w:space="0" w:color="auto"/>
        <w:left w:val="none" w:sz="0" w:space="0" w:color="auto"/>
        <w:bottom w:val="none" w:sz="0" w:space="0" w:color="auto"/>
        <w:right w:val="none" w:sz="0" w:space="0" w:color="auto"/>
      </w:divBdr>
    </w:div>
    <w:div w:id="19360905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96670-C2C5-480B-9231-4666C8400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196</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cvs 3</vt:lpstr>
    </vt:vector>
  </TitlesOfParts>
  <Company>Unitec</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cvs 3</dc:title>
  <dc:subject>assignment #2</dc:subject>
  <dc:creator>Chris Prigg</dc:creator>
  <dc:description>this includes assignment #2 and #3</dc:description>
  <cp:lastModifiedBy>Alan Morris-Reade</cp:lastModifiedBy>
  <cp:revision>6</cp:revision>
  <cp:lastPrinted>2016-08-15T19:24:00Z</cp:lastPrinted>
  <dcterms:created xsi:type="dcterms:W3CDTF">2017-04-03T05:04:00Z</dcterms:created>
  <dcterms:modified xsi:type="dcterms:W3CDTF">2017-04-05T03:11:00Z</dcterms:modified>
</cp:coreProperties>
</file>